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0" w:rsidRDefault="00A53960">
      <w:pPr>
        <w:rPr>
          <w:b/>
          <w:sz w:val="36"/>
          <w:szCs w:val="36"/>
        </w:rPr>
      </w:pPr>
    </w:p>
    <w:p w:rsidR="00A53960" w:rsidRDefault="00A53960">
      <w:pPr>
        <w:rPr>
          <w:b/>
          <w:sz w:val="36"/>
          <w:szCs w:val="36"/>
        </w:rPr>
      </w:pPr>
    </w:p>
    <w:p w:rsidR="004B7EF2" w:rsidRPr="00FE05C0" w:rsidRDefault="006C4611" w:rsidP="00FE05C0">
      <w:pPr>
        <w:jc w:val="center"/>
        <w:rPr>
          <w:b/>
          <w:sz w:val="52"/>
          <w:szCs w:val="52"/>
        </w:rPr>
      </w:pPr>
      <w:r w:rsidRPr="00FE05C0">
        <w:rPr>
          <w:b/>
          <w:sz w:val="52"/>
          <w:szCs w:val="52"/>
        </w:rPr>
        <w:t>Corrigendum</w:t>
      </w:r>
    </w:p>
    <w:p w:rsidR="009441A8" w:rsidRPr="009441A8" w:rsidRDefault="004B3B37">
      <w:pPr>
        <w:rPr>
          <w:sz w:val="40"/>
          <w:szCs w:val="40"/>
        </w:rPr>
      </w:pPr>
      <w:r>
        <w:rPr>
          <w:sz w:val="40"/>
          <w:szCs w:val="40"/>
        </w:rPr>
        <w:t xml:space="preserve">The general public is hereby notified that  an error was noticed in the advertisement of Capital Projects of The Border Communities Development Agency (BCDA) </w:t>
      </w:r>
      <w:r w:rsidR="003307BD" w:rsidRPr="009441A8">
        <w:rPr>
          <w:sz w:val="40"/>
          <w:szCs w:val="40"/>
        </w:rPr>
        <w:t xml:space="preserve"> as</w:t>
      </w:r>
      <w:r w:rsidR="001F2995" w:rsidRPr="009441A8">
        <w:rPr>
          <w:sz w:val="40"/>
          <w:szCs w:val="40"/>
        </w:rPr>
        <w:t xml:space="preserve"> </w:t>
      </w:r>
      <w:proofErr w:type="gramStart"/>
      <w:r w:rsidR="001F2995" w:rsidRPr="009441A8">
        <w:rPr>
          <w:sz w:val="40"/>
          <w:szCs w:val="40"/>
        </w:rPr>
        <w:t>published</w:t>
      </w:r>
      <w:proofErr w:type="gramEnd"/>
      <w:r w:rsidR="001F2995" w:rsidRPr="009441A8">
        <w:rPr>
          <w:sz w:val="40"/>
          <w:szCs w:val="40"/>
        </w:rPr>
        <w:t xml:space="preserve"> in the Leadership</w:t>
      </w:r>
      <w:r>
        <w:rPr>
          <w:sz w:val="40"/>
          <w:szCs w:val="40"/>
        </w:rPr>
        <w:t xml:space="preserve"> Newspaper </w:t>
      </w:r>
      <w:r w:rsidR="001F2995" w:rsidRPr="009441A8">
        <w:rPr>
          <w:sz w:val="40"/>
          <w:szCs w:val="40"/>
        </w:rPr>
        <w:t xml:space="preserve"> </w:t>
      </w:r>
      <w:r w:rsidR="006C4611" w:rsidRPr="009441A8">
        <w:rPr>
          <w:sz w:val="40"/>
          <w:szCs w:val="40"/>
        </w:rPr>
        <w:t xml:space="preserve">on the </w:t>
      </w:r>
      <w:r w:rsidR="001F2995" w:rsidRPr="009441A8">
        <w:rPr>
          <w:sz w:val="40"/>
          <w:szCs w:val="40"/>
        </w:rPr>
        <w:t>29</w:t>
      </w:r>
      <w:r w:rsidR="001F2995" w:rsidRPr="009441A8">
        <w:rPr>
          <w:sz w:val="40"/>
          <w:szCs w:val="40"/>
          <w:vertAlign w:val="superscript"/>
        </w:rPr>
        <w:t>th</w:t>
      </w:r>
      <w:r w:rsidR="001F2995" w:rsidRPr="009441A8">
        <w:rPr>
          <w:sz w:val="40"/>
          <w:szCs w:val="40"/>
        </w:rPr>
        <w:t xml:space="preserve"> of July, 2019,</w:t>
      </w:r>
      <w:r w:rsidR="009441A8" w:rsidRPr="009441A8">
        <w:rPr>
          <w:sz w:val="40"/>
          <w:szCs w:val="40"/>
        </w:rPr>
        <w:t xml:space="preserve"> the Authority </w:t>
      </w:r>
      <w:r>
        <w:rPr>
          <w:sz w:val="40"/>
          <w:szCs w:val="40"/>
        </w:rPr>
        <w:t xml:space="preserve">Newspaper </w:t>
      </w:r>
      <w:r w:rsidR="009441A8" w:rsidRPr="009441A8">
        <w:rPr>
          <w:sz w:val="40"/>
          <w:szCs w:val="40"/>
        </w:rPr>
        <w:t>of 29</w:t>
      </w:r>
      <w:r w:rsidR="009441A8" w:rsidRPr="009441A8">
        <w:rPr>
          <w:sz w:val="40"/>
          <w:szCs w:val="40"/>
          <w:vertAlign w:val="superscript"/>
        </w:rPr>
        <w:t>th</w:t>
      </w:r>
      <w:r w:rsidR="009441A8" w:rsidRPr="009441A8">
        <w:rPr>
          <w:sz w:val="40"/>
          <w:szCs w:val="40"/>
        </w:rPr>
        <w:t xml:space="preserve"> July, 2019 and Federal Tenders Journal of 29</w:t>
      </w:r>
      <w:r w:rsidR="009441A8" w:rsidRPr="009441A8">
        <w:rPr>
          <w:sz w:val="40"/>
          <w:szCs w:val="40"/>
          <w:vertAlign w:val="superscript"/>
        </w:rPr>
        <w:t>th</w:t>
      </w:r>
      <w:r w:rsidR="009441A8" w:rsidRPr="009441A8">
        <w:rPr>
          <w:sz w:val="40"/>
          <w:szCs w:val="40"/>
        </w:rPr>
        <w:t xml:space="preserve"> July, 2019</w:t>
      </w:r>
      <w:r>
        <w:rPr>
          <w:sz w:val="40"/>
          <w:szCs w:val="40"/>
        </w:rPr>
        <w:t>.</w:t>
      </w:r>
    </w:p>
    <w:p w:rsidR="009441A8" w:rsidRPr="009441A8" w:rsidRDefault="004B3B37">
      <w:pPr>
        <w:rPr>
          <w:sz w:val="40"/>
          <w:szCs w:val="40"/>
        </w:rPr>
      </w:pPr>
      <w:r>
        <w:rPr>
          <w:sz w:val="40"/>
          <w:szCs w:val="40"/>
        </w:rPr>
        <w:t>Hence the</w:t>
      </w:r>
      <w:r w:rsidR="00DA44D9" w:rsidRPr="009441A8">
        <w:rPr>
          <w:sz w:val="40"/>
          <w:szCs w:val="40"/>
        </w:rPr>
        <w:t xml:space="preserve"> corrigendum</w:t>
      </w:r>
      <w:r w:rsidR="001F2995" w:rsidRPr="009441A8">
        <w:rPr>
          <w:sz w:val="40"/>
          <w:szCs w:val="40"/>
        </w:rPr>
        <w:t xml:space="preserve"> is </w:t>
      </w:r>
      <w:r>
        <w:rPr>
          <w:sz w:val="40"/>
          <w:szCs w:val="40"/>
        </w:rPr>
        <w:t>as follows</w:t>
      </w:r>
      <w:r w:rsidR="009441A8" w:rsidRPr="009441A8">
        <w:rPr>
          <w:sz w:val="40"/>
          <w:szCs w:val="40"/>
        </w:rPr>
        <w:t>:</w:t>
      </w:r>
    </w:p>
    <w:p w:rsidR="00A53960" w:rsidRDefault="00A53960">
      <w:pPr>
        <w:rPr>
          <w:sz w:val="40"/>
          <w:szCs w:val="40"/>
        </w:rPr>
      </w:pPr>
      <w:r w:rsidRPr="009441A8">
        <w:rPr>
          <w:sz w:val="40"/>
          <w:szCs w:val="40"/>
        </w:rPr>
        <w:t xml:space="preserve">In </w:t>
      </w:r>
      <w:r w:rsidRPr="009441A8">
        <w:rPr>
          <w:b/>
          <w:sz w:val="40"/>
          <w:szCs w:val="40"/>
        </w:rPr>
        <w:t>No.8</w:t>
      </w:r>
      <w:r w:rsidRPr="009441A8">
        <w:rPr>
          <w:sz w:val="40"/>
          <w:szCs w:val="40"/>
        </w:rPr>
        <w:t xml:space="preserve"> </w:t>
      </w:r>
      <w:r w:rsidRPr="009441A8">
        <w:rPr>
          <w:b/>
          <w:sz w:val="40"/>
          <w:szCs w:val="40"/>
        </w:rPr>
        <w:t>Opening of EOI and BIDS</w:t>
      </w:r>
      <w:r w:rsidRPr="009441A8">
        <w:rPr>
          <w:sz w:val="40"/>
          <w:szCs w:val="40"/>
        </w:rPr>
        <w:t xml:space="preserve"> </w:t>
      </w:r>
      <w:r w:rsidR="004B3B37">
        <w:rPr>
          <w:sz w:val="40"/>
          <w:szCs w:val="40"/>
        </w:rPr>
        <w:t>and particularly; “Prequalification D</w:t>
      </w:r>
      <w:r w:rsidRPr="009441A8">
        <w:rPr>
          <w:sz w:val="40"/>
          <w:szCs w:val="40"/>
        </w:rPr>
        <w:t>ocuments</w:t>
      </w:r>
      <w:r w:rsidR="004B3B37">
        <w:rPr>
          <w:sz w:val="40"/>
          <w:szCs w:val="40"/>
        </w:rPr>
        <w:t xml:space="preserve">” category A. The </w:t>
      </w:r>
      <w:r w:rsidR="00D5338E">
        <w:rPr>
          <w:sz w:val="40"/>
          <w:szCs w:val="40"/>
        </w:rPr>
        <w:t>l</w:t>
      </w:r>
      <w:r w:rsidRPr="009441A8">
        <w:rPr>
          <w:sz w:val="40"/>
          <w:szCs w:val="40"/>
        </w:rPr>
        <w:t>ots</w:t>
      </w:r>
      <w:r w:rsidR="004B3B37">
        <w:rPr>
          <w:sz w:val="40"/>
          <w:szCs w:val="40"/>
        </w:rPr>
        <w:t xml:space="preserve"> for Prequalification are lots</w:t>
      </w:r>
      <w:r w:rsidRPr="009441A8">
        <w:rPr>
          <w:sz w:val="40"/>
          <w:szCs w:val="40"/>
        </w:rPr>
        <w:t xml:space="preserve"> </w:t>
      </w:r>
      <w:r w:rsidRPr="009441A8">
        <w:rPr>
          <w:b/>
          <w:sz w:val="40"/>
          <w:szCs w:val="40"/>
        </w:rPr>
        <w:t>A42</w:t>
      </w:r>
      <w:r w:rsidRPr="009441A8">
        <w:rPr>
          <w:sz w:val="40"/>
          <w:szCs w:val="40"/>
        </w:rPr>
        <w:t xml:space="preserve"> and </w:t>
      </w:r>
      <w:r w:rsidRPr="009441A8">
        <w:rPr>
          <w:b/>
          <w:sz w:val="40"/>
          <w:szCs w:val="40"/>
        </w:rPr>
        <w:t>A79</w:t>
      </w:r>
      <w:r w:rsidRPr="009441A8">
        <w:rPr>
          <w:sz w:val="40"/>
          <w:szCs w:val="40"/>
        </w:rPr>
        <w:t xml:space="preserve"> and </w:t>
      </w:r>
      <w:r w:rsidR="004B3B37">
        <w:rPr>
          <w:b/>
          <w:sz w:val="40"/>
          <w:szCs w:val="40"/>
        </w:rPr>
        <w:t xml:space="preserve">not </w:t>
      </w:r>
      <w:r w:rsidR="004B3B37" w:rsidRPr="009441A8">
        <w:rPr>
          <w:b/>
          <w:sz w:val="40"/>
          <w:szCs w:val="40"/>
        </w:rPr>
        <w:t>A78</w:t>
      </w:r>
      <w:r w:rsidRPr="009441A8">
        <w:rPr>
          <w:sz w:val="40"/>
          <w:szCs w:val="40"/>
        </w:rPr>
        <w:t>.</w:t>
      </w:r>
    </w:p>
    <w:p w:rsidR="004B3B37" w:rsidRPr="009441A8" w:rsidRDefault="004B3B37">
      <w:pPr>
        <w:rPr>
          <w:sz w:val="40"/>
          <w:szCs w:val="40"/>
        </w:rPr>
      </w:pPr>
      <w:r>
        <w:rPr>
          <w:sz w:val="40"/>
          <w:szCs w:val="40"/>
        </w:rPr>
        <w:t>The error is regretted.</w:t>
      </w:r>
    </w:p>
    <w:p w:rsidR="00A53960" w:rsidRDefault="00A53960">
      <w:pPr>
        <w:rPr>
          <w:sz w:val="28"/>
          <w:szCs w:val="28"/>
        </w:rPr>
      </w:pPr>
    </w:p>
    <w:p w:rsidR="00150C99" w:rsidRDefault="00654484" w:rsidP="006544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75D8">
        <w:rPr>
          <w:sz w:val="28"/>
          <w:szCs w:val="28"/>
        </w:rPr>
        <w:tab/>
      </w:r>
    </w:p>
    <w:p w:rsidR="00150C99" w:rsidRDefault="00150C99" w:rsidP="00654484">
      <w:pPr>
        <w:pStyle w:val="NoSpacing"/>
        <w:rPr>
          <w:sz w:val="28"/>
          <w:szCs w:val="28"/>
        </w:rPr>
      </w:pPr>
    </w:p>
    <w:p w:rsidR="00150C99" w:rsidRDefault="00150C99" w:rsidP="00654484">
      <w:pPr>
        <w:pStyle w:val="NoSpacing"/>
        <w:rPr>
          <w:sz w:val="28"/>
          <w:szCs w:val="28"/>
        </w:rPr>
      </w:pPr>
    </w:p>
    <w:p w:rsidR="00654484" w:rsidRPr="009441A8" w:rsidRDefault="00654484" w:rsidP="00150C99">
      <w:pPr>
        <w:pStyle w:val="NoSpacing"/>
        <w:ind w:left="3600" w:firstLine="720"/>
        <w:rPr>
          <w:sz w:val="28"/>
          <w:szCs w:val="28"/>
        </w:rPr>
      </w:pPr>
      <w:r w:rsidRPr="009441A8">
        <w:rPr>
          <w:sz w:val="28"/>
          <w:szCs w:val="28"/>
        </w:rPr>
        <w:t>Signed:</w:t>
      </w:r>
    </w:p>
    <w:p w:rsidR="00654484" w:rsidRPr="009441A8" w:rsidRDefault="00654484" w:rsidP="00654484">
      <w:pPr>
        <w:pStyle w:val="NoSpacing"/>
        <w:jc w:val="center"/>
        <w:rPr>
          <w:b/>
          <w:sz w:val="36"/>
          <w:szCs w:val="36"/>
        </w:rPr>
      </w:pPr>
      <w:r w:rsidRPr="009441A8">
        <w:rPr>
          <w:b/>
          <w:sz w:val="36"/>
          <w:szCs w:val="36"/>
        </w:rPr>
        <w:t>Head Procurement Unit</w:t>
      </w:r>
    </w:p>
    <w:p w:rsidR="00654484" w:rsidRPr="009441A8" w:rsidRDefault="00654484" w:rsidP="00654484">
      <w:pPr>
        <w:pStyle w:val="NoSpacing"/>
        <w:jc w:val="center"/>
        <w:rPr>
          <w:b/>
          <w:sz w:val="36"/>
          <w:szCs w:val="36"/>
        </w:rPr>
      </w:pPr>
      <w:r w:rsidRPr="009441A8">
        <w:rPr>
          <w:b/>
          <w:sz w:val="36"/>
          <w:szCs w:val="36"/>
        </w:rPr>
        <w:t>BCDA</w:t>
      </w:r>
    </w:p>
    <w:p w:rsidR="00654484" w:rsidRPr="009441A8" w:rsidRDefault="00654484">
      <w:pPr>
        <w:rPr>
          <w:sz w:val="36"/>
          <w:szCs w:val="36"/>
        </w:rPr>
      </w:pPr>
    </w:p>
    <w:sectPr w:rsidR="00654484" w:rsidRPr="009441A8" w:rsidSect="004B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611"/>
    <w:rsid w:val="0002783E"/>
    <w:rsid w:val="000A7601"/>
    <w:rsid w:val="00112885"/>
    <w:rsid w:val="00150C99"/>
    <w:rsid w:val="001F2995"/>
    <w:rsid w:val="002B518E"/>
    <w:rsid w:val="002D3110"/>
    <w:rsid w:val="002F2C42"/>
    <w:rsid w:val="003307BD"/>
    <w:rsid w:val="00353E52"/>
    <w:rsid w:val="004B3B37"/>
    <w:rsid w:val="004B7EF2"/>
    <w:rsid w:val="004E0C46"/>
    <w:rsid w:val="0054080F"/>
    <w:rsid w:val="00654484"/>
    <w:rsid w:val="006C4611"/>
    <w:rsid w:val="00762253"/>
    <w:rsid w:val="0086457F"/>
    <w:rsid w:val="008F6A8A"/>
    <w:rsid w:val="009441A8"/>
    <w:rsid w:val="00985787"/>
    <w:rsid w:val="00A0765C"/>
    <w:rsid w:val="00A53960"/>
    <w:rsid w:val="00AD6FD2"/>
    <w:rsid w:val="00CE75D8"/>
    <w:rsid w:val="00D5338E"/>
    <w:rsid w:val="00DA44D9"/>
    <w:rsid w:val="00E74E1F"/>
    <w:rsid w:val="00F23325"/>
    <w:rsid w:val="00FC3007"/>
    <w:rsid w:val="00FD0158"/>
    <w:rsid w:val="00F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4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procurment 2</dc:creator>
  <cp:lastModifiedBy>procurment 2</cp:lastModifiedBy>
  <cp:revision>13</cp:revision>
  <cp:lastPrinted>2019-08-01T09:58:00Z</cp:lastPrinted>
  <dcterms:created xsi:type="dcterms:W3CDTF">2019-08-01T08:06:00Z</dcterms:created>
  <dcterms:modified xsi:type="dcterms:W3CDTF">2019-08-01T09:59:00Z</dcterms:modified>
</cp:coreProperties>
</file>